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DC" w:rsidRDefault="00E51C3A">
      <w:pPr>
        <w:jc w:val="center"/>
        <w:rPr>
          <w:rFonts w:ascii="Times New Roman" w:hAnsi="Times New Roman" w:cs="Times New Roman"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color w:val="000000" w:themeColor="text1"/>
          <w:sz w:val="44"/>
          <w:szCs w:val="44"/>
        </w:rPr>
        <w:t>202</w:t>
      </w:r>
      <w:r w:rsidR="00C61D71">
        <w:rPr>
          <w:rFonts w:ascii="Times New Roman" w:hAnsi="Times New Roman" w:cs="Times New Roman" w:hint="eastAsia"/>
          <w:color w:val="000000" w:themeColor="text1"/>
          <w:sz w:val="44"/>
          <w:szCs w:val="44"/>
        </w:rPr>
        <w:t>3</w:t>
      </w:r>
      <w:r>
        <w:rPr>
          <w:rFonts w:ascii="Times New Roman" w:hAnsi="Times New Roman" w:cs="Times New Roman"/>
          <w:color w:val="000000" w:themeColor="text1"/>
          <w:sz w:val="44"/>
          <w:szCs w:val="44"/>
        </w:rPr>
        <w:t>-202</w:t>
      </w:r>
      <w:r w:rsidR="00C61D71">
        <w:rPr>
          <w:rFonts w:ascii="Times New Roman" w:hAnsi="Times New Roman" w:cs="Times New Roman" w:hint="eastAsia"/>
          <w:color w:val="000000" w:themeColor="text1"/>
          <w:sz w:val="44"/>
          <w:szCs w:val="44"/>
        </w:rPr>
        <w:t>4</w:t>
      </w:r>
      <w:r>
        <w:rPr>
          <w:rFonts w:ascii="Times New Roman" w:hAnsi="Times New Roman" w:cs="Times New Roman"/>
          <w:color w:val="000000" w:themeColor="text1"/>
          <w:sz w:val="44"/>
          <w:szCs w:val="44"/>
        </w:rPr>
        <w:t>学年</w:t>
      </w:r>
      <w:r w:rsidR="00C61D71">
        <w:rPr>
          <w:rFonts w:ascii="Times New Roman" w:hAnsi="Times New Roman" w:cs="Times New Roman" w:hint="eastAsia"/>
          <w:color w:val="000000" w:themeColor="text1"/>
          <w:sz w:val="44"/>
          <w:szCs w:val="44"/>
        </w:rPr>
        <w:t>秋</w:t>
      </w:r>
      <w:r>
        <w:rPr>
          <w:rFonts w:ascii="Times New Roman" w:hAnsi="Times New Roman" w:cs="Times New Roman"/>
          <w:color w:val="000000" w:themeColor="text1"/>
          <w:sz w:val="44"/>
          <w:szCs w:val="44"/>
        </w:rPr>
        <w:t>季学期研究生公共学位课</w:t>
      </w:r>
      <w:r w:rsidR="00C61D71">
        <w:rPr>
          <w:rFonts w:ascii="Times New Roman" w:hAnsi="Times New Roman" w:cs="Times New Roman" w:hint="eastAsia"/>
          <w:color w:val="000000" w:themeColor="text1"/>
          <w:sz w:val="44"/>
          <w:szCs w:val="44"/>
        </w:rPr>
        <w:t>补考</w:t>
      </w:r>
      <w:r>
        <w:rPr>
          <w:rFonts w:ascii="Times New Roman" w:hAnsi="Times New Roman" w:cs="Times New Roman"/>
          <w:color w:val="000000" w:themeColor="text1"/>
          <w:sz w:val="44"/>
          <w:szCs w:val="44"/>
        </w:rPr>
        <w:t>通知</w:t>
      </w:r>
    </w:p>
    <w:p w:rsidR="00A019DC" w:rsidRDefault="00E51C3A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各研究生培养学院</w:t>
      </w:r>
      <w:r w:rsidR="00E466D1">
        <w:rPr>
          <w:rFonts w:ascii="Times New Roman" w:hAnsi="Times New Roman" w:cs="Times New Roman"/>
          <w:color w:val="000000" w:themeColor="text1"/>
          <w:sz w:val="32"/>
          <w:szCs w:val="32"/>
        </w:rPr>
        <w:t>、相关研究生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：</w:t>
      </w:r>
    </w:p>
    <w:p w:rsidR="00A019DC" w:rsidRDefault="00E51C3A">
      <w:pPr>
        <w:spacing w:line="360" w:lineRule="auto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根据《西南林业大学研究生课程管理及考核办法（试行）》的规定及研究生培养环节要求，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2023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年</w:t>
      </w:r>
      <w:r w:rsidR="00C61D7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9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月</w:t>
      </w:r>
      <w:r w:rsidR="00C61D7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28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日，研究生院将组织</w:t>
      </w:r>
      <w:r w:rsidR="00C61D7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本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学期研究生公共学位课</w:t>
      </w:r>
      <w:r w:rsidR="00C61D7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补考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，本次</w:t>
      </w:r>
      <w:r w:rsidR="00C61D7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补考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所有科目均采用线下方式进行。现将相关事项通知如下：</w:t>
      </w:r>
    </w:p>
    <w:p w:rsidR="00A019DC" w:rsidRDefault="00E51C3A">
      <w:pPr>
        <w:spacing w:beforeLines="100" w:before="312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一、考试对象</w:t>
      </w:r>
    </w:p>
    <w:p w:rsidR="00A019DC" w:rsidRDefault="00E51C3A">
      <w:pPr>
        <w:spacing w:line="360" w:lineRule="auto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、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2022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级学术型研究生正考</w:t>
      </w:r>
      <w:r w:rsidR="00C61D71">
        <w:rPr>
          <w:rFonts w:ascii="Times New Roman" w:hAnsi="Times New Roman" w:cs="Times New Roman"/>
          <w:color w:val="000000" w:themeColor="text1"/>
          <w:sz w:val="32"/>
          <w:szCs w:val="32"/>
        </w:rPr>
        <w:t>未通过的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考生；</w:t>
      </w:r>
    </w:p>
    <w:p w:rsidR="00A019DC" w:rsidRDefault="00E51C3A">
      <w:pPr>
        <w:spacing w:line="360" w:lineRule="auto"/>
        <w:ind w:firstLineChars="200" w:firstLine="640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hAnsi="Times New Roman" w:cs="Times New Roman"/>
          <w:color w:val="000000"/>
          <w:sz w:val="32"/>
          <w:szCs w:val="32"/>
        </w:rPr>
        <w:t>、往届学术型硕士研究生</w:t>
      </w:r>
      <w:r w:rsidR="00C61D71">
        <w:rPr>
          <w:rFonts w:ascii="Times New Roman" w:hAnsi="Times New Roman" w:cs="Times New Roman"/>
          <w:color w:val="000000"/>
          <w:sz w:val="32"/>
          <w:szCs w:val="32"/>
        </w:rPr>
        <w:t>未通过本次补考科目的</w:t>
      </w:r>
      <w:r>
        <w:rPr>
          <w:rFonts w:ascii="Times New Roman" w:hAnsi="Times New Roman" w:cs="Times New Roman"/>
          <w:color w:val="000000"/>
          <w:sz w:val="32"/>
          <w:szCs w:val="32"/>
        </w:rPr>
        <w:t>考生。</w:t>
      </w:r>
      <w:r w:rsidR="00C61D71">
        <w:rPr>
          <w:rFonts w:ascii="Times New Roman" w:hAnsi="Times New Roman" w:cs="Times New Roman"/>
          <w:color w:val="000000"/>
          <w:sz w:val="32"/>
          <w:szCs w:val="32"/>
        </w:rPr>
        <w:t>往届研究生补考申请已于</w:t>
      </w:r>
      <w:r w:rsidR="00C61D71">
        <w:rPr>
          <w:rFonts w:ascii="Times New Roman" w:hAnsi="Times New Roman" w:cs="Times New Roman" w:hint="eastAsia"/>
          <w:color w:val="000000"/>
          <w:sz w:val="32"/>
          <w:szCs w:val="32"/>
        </w:rPr>
        <w:t>9</w:t>
      </w:r>
      <w:r w:rsidR="00C61D71">
        <w:rPr>
          <w:rFonts w:ascii="Times New Roman" w:hAnsi="Times New Roman" w:cs="Times New Roman" w:hint="eastAsia"/>
          <w:color w:val="000000"/>
          <w:sz w:val="32"/>
          <w:szCs w:val="32"/>
        </w:rPr>
        <w:t>月</w:t>
      </w:r>
      <w:r w:rsidR="00C61D71">
        <w:rPr>
          <w:rFonts w:ascii="Times New Roman" w:hAnsi="Times New Roman" w:cs="Times New Roman" w:hint="eastAsia"/>
          <w:color w:val="000000"/>
          <w:sz w:val="32"/>
          <w:szCs w:val="32"/>
        </w:rPr>
        <w:t>20</w:t>
      </w:r>
      <w:r w:rsidR="00C61D71">
        <w:rPr>
          <w:rFonts w:ascii="Times New Roman" w:hAnsi="Times New Roman" w:cs="Times New Roman" w:hint="eastAsia"/>
          <w:color w:val="000000"/>
          <w:sz w:val="32"/>
          <w:szCs w:val="32"/>
        </w:rPr>
        <w:t>日通过各学院集中收取，</w:t>
      </w:r>
      <w:proofErr w:type="gramStart"/>
      <w:r w:rsidR="00C61D71">
        <w:rPr>
          <w:rFonts w:ascii="Times New Roman" w:hAnsi="Times New Roman" w:cs="Times New Roman" w:hint="eastAsia"/>
          <w:color w:val="000000"/>
          <w:sz w:val="32"/>
          <w:szCs w:val="32"/>
        </w:rPr>
        <w:t>培养科</w:t>
      </w:r>
      <w:proofErr w:type="gramEnd"/>
      <w:r w:rsidR="00C61D71">
        <w:rPr>
          <w:rFonts w:ascii="Times New Roman" w:hAnsi="Times New Roman" w:cs="Times New Roman" w:hint="eastAsia"/>
          <w:color w:val="000000"/>
          <w:sz w:val="32"/>
          <w:szCs w:val="32"/>
        </w:rPr>
        <w:t>已对信息进行了完善，详细名单请考生们仔细查阅附件</w:t>
      </w:r>
      <w:r w:rsidR="00C61D71">
        <w:rPr>
          <w:rFonts w:ascii="Times New Roman" w:hAnsi="Times New Roman" w:cs="Times New Roman" w:hint="eastAsia"/>
          <w:color w:val="000000"/>
          <w:sz w:val="32"/>
          <w:szCs w:val="32"/>
        </w:rPr>
        <w:t>1</w:t>
      </w:r>
      <w:r w:rsidR="00C61D71">
        <w:rPr>
          <w:rFonts w:ascii="Times New Roman" w:hAnsi="Times New Roman" w:cs="Times New Roman" w:hint="eastAsia"/>
          <w:color w:val="000000"/>
          <w:sz w:val="32"/>
          <w:szCs w:val="32"/>
        </w:rPr>
        <w:t>，如有问题请与</w:t>
      </w:r>
      <w:proofErr w:type="gramStart"/>
      <w:r w:rsidR="00C61D71">
        <w:rPr>
          <w:rFonts w:ascii="Times New Roman" w:hAnsi="Times New Roman" w:cs="Times New Roman" w:hint="eastAsia"/>
          <w:color w:val="000000"/>
          <w:sz w:val="32"/>
          <w:szCs w:val="32"/>
        </w:rPr>
        <w:t>培养科</w:t>
      </w:r>
      <w:proofErr w:type="gramEnd"/>
      <w:r w:rsidR="00C61D71">
        <w:rPr>
          <w:rFonts w:ascii="Times New Roman" w:hAnsi="Times New Roman" w:cs="Times New Roman" w:hint="eastAsia"/>
          <w:color w:val="000000"/>
          <w:sz w:val="32"/>
          <w:szCs w:val="32"/>
        </w:rPr>
        <w:t>联系。</w:t>
      </w:r>
    </w:p>
    <w:p w:rsidR="00A019DC" w:rsidRDefault="00E51C3A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FA24A1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二</w:t>
      </w: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、考试科目及时间</w:t>
      </w:r>
    </w:p>
    <w:tbl>
      <w:tblPr>
        <w:tblStyle w:val="a6"/>
        <w:tblW w:w="8472" w:type="dxa"/>
        <w:tblLook w:val="04A0" w:firstRow="1" w:lastRow="0" w:firstColumn="1" w:lastColumn="0" w:noHBand="0" w:noVBand="1"/>
      </w:tblPr>
      <w:tblGrid>
        <w:gridCol w:w="3085"/>
        <w:gridCol w:w="5387"/>
      </w:tblGrid>
      <w:tr w:rsidR="00A019DC">
        <w:trPr>
          <w:trHeight w:val="473"/>
        </w:trPr>
        <w:tc>
          <w:tcPr>
            <w:tcW w:w="3085" w:type="dxa"/>
            <w:vAlign w:val="center"/>
          </w:tcPr>
          <w:p w:rsidR="00A019DC" w:rsidRDefault="00E51C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考试时间</w:t>
            </w:r>
          </w:p>
        </w:tc>
        <w:tc>
          <w:tcPr>
            <w:tcW w:w="5387" w:type="dxa"/>
            <w:vAlign w:val="center"/>
          </w:tcPr>
          <w:p w:rsidR="00A019DC" w:rsidRDefault="00E51C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考试科目</w:t>
            </w:r>
          </w:p>
        </w:tc>
      </w:tr>
      <w:tr w:rsidR="00A019DC">
        <w:tc>
          <w:tcPr>
            <w:tcW w:w="3085" w:type="dxa"/>
            <w:vAlign w:val="center"/>
          </w:tcPr>
          <w:p w:rsidR="00A019DC" w:rsidRDefault="00E51C3A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2023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年</w:t>
            </w:r>
            <w:r w:rsidR="00C61D71">
              <w:rPr>
                <w:rFonts w:ascii="Times New Roman" w:hAnsi="Times New Roman" w:cs="Times New Roman" w:hint="eastAsia"/>
                <w:color w:val="000000" w:themeColor="text1"/>
                <w:sz w:val="32"/>
                <w:szCs w:val="32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月</w:t>
            </w:r>
            <w:r w:rsidR="00C61D71">
              <w:rPr>
                <w:rFonts w:ascii="Times New Roman" w:hAnsi="Times New Roman" w:cs="Times New Roman" w:hint="eastAsia"/>
                <w:color w:val="000000" w:themeColor="text1"/>
                <w:sz w:val="32"/>
                <w:szCs w:val="32"/>
              </w:rPr>
              <w:t>28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日</w:t>
            </w:r>
          </w:p>
          <w:p w:rsidR="00A019DC" w:rsidRDefault="00E51C3A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9:00-11:00</w:t>
            </w:r>
          </w:p>
        </w:tc>
        <w:tc>
          <w:tcPr>
            <w:tcW w:w="5387" w:type="dxa"/>
            <w:vAlign w:val="center"/>
          </w:tcPr>
          <w:p w:rsidR="00A019DC" w:rsidRDefault="00E51C3A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英语精读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2/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学位英语</w:t>
            </w:r>
          </w:p>
        </w:tc>
      </w:tr>
      <w:tr w:rsidR="00A019DC">
        <w:tc>
          <w:tcPr>
            <w:tcW w:w="3085" w:type="dxa"/>
            <w:vAlign w:val="center"/>
          </w:tcPr>
          <w:p w:rsidR="00A019DC" w:rsidRDefault="00E51C3A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2023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年</w:t>
            </w:r>
            <w:r w:rsidR="00C61D71">
              <w:rPr>
                <w:rFonts w:ascii="Times New Roman" w:hAnsi="Times New Roman" w:cs="Times New Roman" w:hint="eastAsia"/>
                <w:color w:val="000000" w:themeColor="text1"/>
                <w:sz w:val="32"/>
                <w:szCs w:val="32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月</w:t>
            </w:r>
            <w:r w:rsidR="00C61D71">
              <w:rPr>
                <w:rFonts w:ascii="Times New Roman" w:hAnsi="Times New Roman" w:cs="Times New Roman" w:hint="eastAsia"/>
                <w:color w:val="000000" w:themeColor="text1"/>
                <w:sz w:val="32"/>
                <w:szCs w:val="32"/>
              </w:rPr>
              <w:t>28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日</w:t>
            </w:r>
          </w:p>
          <w:p w:rsidR="00A019DC" w:rsidRDefault="00E51C3A" w:rsidP="00C61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1</w:t>
            </w:r>
            <w:r w:rsidR="00C61D71">
              <w:rPr>
                <w:rFonts w:ascii="Times New Roman" w:hAnsi="Times New Roman" w:cs="Times New Roman" w:hint="eastAsia"/>
                <w:color w:val="000000" w:themeColor="text1"/>
                <w:sz w:val="32"/>
                <w:szCs w:val="32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:00-1</w:t>
            </w:r>
            <w:r w:rsidR="00C61D71">
              <w:rPr>
                <w:rFonts w:ascii="Times New Roman" w:hAnsi="Times New Roman" w:cs="Times New Roman" w:hint="eastAsia"/>
                <w:color w:val="000000" w:themeColor="text1"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:00</w:t>
            </w:r>
          </w:p>
        </w:tc>
        <w:tc>
          <w:tcPr>
            <w:tcW w:w="5387" w:type="dxa"/>
            <w:vAlign w:val="center"/>
          </w:tcPr>
          <w:p w:rsidR="00A019DC" w:rsidRDefault="00E51C3A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英语听力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2</w:t>
            </w:r>
          </w:p>
        </w:tc>
      </w:tr>
      <w:tr w:rsidR="00A019DC">
        <w:tc>
          <w:tcPr>
            <w:tcW w:w="3085" w:type="dxa"/>
            <w:vAlign w:val="center"/>
          </w:tcPr>
          <w:p w:rsidR="00A019DC" w:rsidRDefault="00E51C3A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2023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年</w:t>
            </w:r>
            <w:r w:rsidR="00C61D71">
              <w:rPr>
                <w:rFonts w:ascii="Times New Roman" w:hAnsi="Times New Roman" w:cs="Times New Roman" w:hint="eastAsia"/>
                <w:color w:val="000000" w:themeColor="text1"/>
                <w:sz w:val="32"/>
                <w:szCs w:val="32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月</w:t>
            </w:r>
            <w:r w:rsidR="00C61D71">
              <w:rPr>
                <w:rFonts w:ascii="Times New Roman" w:hAnsi="Times New Roman" w:cs="Times New Roman" w:hint="eastAsia"/>
                <w:color w:val="000000" w:themeColor="text1"/>
                <w:sz w:val="32"/>
                <w:szCs w:val="32"/>
              </w:rPr>
              <w:t>28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日</w:t>
            </w:r>
          </w:p>
          <w:p w:rsidR="00A019DC" w:rsidRDefault="00C61D71" w:rsidP="00C61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32"/>
                <w:szCs w:val="32"/>
              </w:rPr>
              <w:t>16</w:t>
            </w:r>
            <w:r w:rsidR="00E51C3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:00-1</w:t>
            </w:r>
            <w:r>
              <w:rPr>
                <w:rFonts w:ascii="Times New Roman" w:hAnsi="Times New Roman" w:cs="Times New Roman" w:hint="eastAsia"/>
                <w:color w:val="000000" w:themeColor="text1"/>
                <w:sz w:val="32"/>
                <w:szCs w:val="32"/>
              </w:rPr>
              <w:t>8</w:t>
            </w:r>
            <w:r w:rsidR="00E51C3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:00</w:t>
            </w:r>
          </w:p>
        </w:tc>
        <w:tc>
          <w:tcPr>
            <w:tcW w:w="5387" w:type="dxa"/>
            <w:vAlign w:val="center"/>
          </w:tcPr>
          <w:p w:rsidR="00A019DC" w:rsidRDefault="00E51C3A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新时代中国特色社会主义理论与实践</w:t>
            </w:r>
          </w:p>
        </w:tc>
      </w:tr>
    </w:tbl>
    <w:p w:rsidR="00A019DC" w:rsidRDefault="00E51C3A">
      <w:pP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lastRenderedPageBreak/>
        <w:t>提示：</w:t>
      </w:r>
    </w:p>
    <w:p w:rsidR="00A019DC" w:rsidRPr="00AF2436" w:rsidRDefault="00E51C3A" w:rsidP="00AF2436">
      <w:pPr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F2436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1</w:t>
      </w:r>
      <w:r w:rsidR="00AF2436" w:rsidRPr="00AF2436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、</w:t>
      </w:r>
      <w:r w:rsidRPr="00AF2436">
        <w:rPr>
          <w:rFonts w:ascii="Times New Roman" w:hAnsi="Times New Roman" w:cs="Times New Roman"/>
          <w:color w:val="000000" w:themeColor="text1"/>
          <w:sz w:val="32"/>
          <w:szCs w:val="32"/>
        </w:rPr>
        <w:t>考试科目均为学术型研究生的公共学位课。</w:t>
      </w:r>
    </w:p>
    <w:p w:rsidR="00A019DC" w:rsidRPr="00AF2436" w:rsidRDefault="00E51C3A" w:rsidP="00AF2436">
      <w:pPr>
        <w:ind w:firstLineChars="200" w:firstLine="640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AF2436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2</w:t>
      </w:r>
      <w:r w:rsidR="00AF2436" w:rsidRPr="00AF2436">
        <w:rPr>
          <w:rFonts w:ascii="Times New Roman" w:hAnsi="Times New Roman" w:cs="Times New Roman" w:hint="eastAsia"/>
          <w:bCs/>
          <w:color w:val="000000" w:themeColor="text1"/>
          <w:sz w:val="32"/>
          <w:szCs w:val="32"/>
        </w:rPr>
        <w:t>、</w:t>
      </w:r>
      <w:r w:rsidRPr="00AF2436">
        <w:rPr>
          <w:rFonts w:ascii="Times New Roman" w:hAnsi="Times New Roman" w:cs="Times New Roman"/>
          <w:color w:val="000000" w:themeColor="text1"/>
          <w:sz w:val="32"/>
          <w:szCs w:val="32"/>
        </w:rPr>
        <w:t>所有考生须仔细阅读考试时间和考试科目，不要错过相应的考试，因学生个人原因未参加本次考试的，学校在本学期不再另行安排。</w:t>
      </w:r>
    </w:p>
    <w:p w:rsidR="00A019DC" w:rsidRPr="00AF2436" w:rsidRDefault="00E51C3A" w:rsidP="00AF2436">
      <w:pPr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F2436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3</w:t>
      </w:r>
      <w:r w:rsidR="00AF2436" w:rsidRPr="00AF2436">
        <w:rPr>
          <w:rFonts w:ascii="Times New Roman" w:hAnsi="Times New Roman" w:cs="Times New Roman" w:hint="eastAsia"/>
          <w:bCs/>
          <w:color w:val="000000" w:themeColor="text1"/>
          <w:sz w:val="32"/>
          <w:szCs w:val="32"/>
        </w:rPr>
        <w:t>、</w:t>
      </w:r>
      <w:r w:rsidR="00925B61" w:rsidRPr="00AF2436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《</w:t>
      </w:r>
      <w:r w:rsidRPr="00AF2436">
        <w:rPr>
          <w:rFonts w:ascii="Times New Roman" w:hAnsi="Times New Roman" w:cs="Times New Roman"/>
          <w:color w:val="000000" w:themeColor="text1"/>
          <w:sz w:val="32"/>
          <w:szCs w:val="32"/>
        </w:rPr>
        <w:t>英语听力</w:t>
      </w:r>
      <w:r w:rsidRPr="00AF2436">
        <w:rPr>
          <w:rFonts w:ascii="Times New Roman" w:hAnsi="Times New Roman" w:cs="Times New Roman"/>
          <w:color w:val="000000" w:themeColor="text1"/>
          <w:sz w:val="32"/>
          <w:szCs w:val="32"/>
        </w:rPr>
        <w:t>2</w:t>
      </w:r>
      <w:r w:rsidR="00925B61" w:rsidRPr="00AF2436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》</w:t>
      </w:r>
      <w:r w:rsidRPr="00AF2436">
        <w:rPr>
          <w:rFonts w:ascii="Times New Roman" w:hAnsi="Times New Roman" w:cs="Times New Roman"/>
          <w:color w:val="000000" w:themeColor="text1"/>
          <w:sz w:val="32"/>
          <w:szCs w:val="32"/>
        </w:rPr>
        <w:t>考试</w:t>
      </w:r>
      <w:r w:rsidR="00C61D71" w:rsidRPr="00AF2436">
        <w:rPr>
          <w:rFonts w:ascii="Times New Roman" w:hAnsi="Times New Roman" w:cs="Times New Roman"/>
          <w:color w:val="000000" w:themeColor="text1"/>
          <w:sz w:val="32"/>
          <w:szCs w:val="32"/>
        </w:rPr>
        <w:t>在语音室进行，</w:t>
      </w:r>
      <w:r w:rsidRPr="00AF2436">
        <w:rPr>
          <w:rFonts w:ascii="Times New Roman" w:hAnsi="Times New Roman" w:cs="Times New Roman"/>
          <w:color w:val="000000" w:themeColor="text1"/>
          <w:sz w:val="32"/>
          <w:szCs w:val="32"/>
        </w:rPr>
        <w:t>考生</w:t>
      </w:r>
      <w:r w:rsidR="00C61D71" w:rsidRPr="00AF2436">
        <w:rPr>
          <w:rFonts w:ascii="Times New Roman" w:hAnsi="Times New Roman" w:cs="Times New Roman"/>
          <w:color w:val="000000" w:themeColor="text1"/>
          <w:sz w:val="32"/>
          <w:szCs w:val="32"/>
        </w:rPr>
        <w:t>无</w:t>
      </w:r>
      <w:r w:rsidRPr="00AF2436">
        <w:rPr>
          <w:rFonts w:ascii="Times New Roman" w:hAnsi="Times New Roman" w:cs="Times New Roman"/>
          <w:color w:val="000000" w:themeColor="text1"/>
          <w:sz w:val="32"/>
          <w:szCs w:val="32"/>
        </w:rPr>
        <w:t>须自</w:t>
      </w:r>
      <w:r w:rsidR="00147CDE" w:rsidRPr="00AF2436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带</w:t>
      </w:r>
      <w:r w:rsidRPr="00AF2436">
        <w:rPr>
          <w:rFonts w:ascii="Times New Roman" w:hAnsi="Times New Roman" w:cs="Times New Roman"/>
          <w:color w:val="000000" w:themeColor="text1"/>
          <w:sz w:val="32"/>
          <w:szCs w:val="32"/>
        </w:rPr>
        <w:t>耳机。</w:t>
      </w:r>
      <w:bookmarkStart w:id="0" w:name="_GoBack"/>
      <w:bookmarkEnd w:id="0"/>
    </w:p>
    <w:p w:rsidR="00A019DC" w:rsidRDefault="00E51C3A">
      <w:pPr>
        <w:spacing w:beforeLines="100" w:before="312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三、考试题型</w:t>
      </w:r>
    </w:p>
    <w:p w:rsidR="00A019DC" w:rsidRDefault="00C61D71">
      <w:pPr>
        <w:spacing w:line="360" w:lineRule="auto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本次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补考英语</w:t>
      </w:r>
      <w:proofErr w:type="gramStart"/>
      <w:r w:rsidR="00E51C3A">
        <w:rPr>
          <w:rFonts w:ascii="Times New Roman" w:hAnsi="Times New Roman" w:cs="Times New Roman"/>
          <w:color w:val="000000" w:themeColor="text1"/>
          <w:sz w:val="32"/>
          <w:szCs w:val="32"/>
        </w:rPr>
        <w:t>题型见</w:t>
      </w:r>
      <w:proofErr w:type="gramEnd"/>
      <w:r w:rsidR="00E51C3A">
        <w:rPr>
          <w:rFonts w:ascii="Times New Roman" w:hAnsi="Times New Roman" w:cs="Times New Roman"/>
          <w:color w:val="000000" w:themeColor="text1"/>
          <w:sz w:val="32"/>
          <w:szCs w:val="32"/>
        </w:rPr>
        <w:t>附件</w:t>
      </w:r>
      <w:r w:rsidR="00E51C3A">
        <w:rPr>
          <w:rFonts w:ascii="Times New Roman" w:hAnsi="Times New Roman" w:cs="Times New Roman"/>
          <w:color w:val="000000" w:themeColor="text1"/>
          <w:sz w:val="32"/>
          <w:szCs w:val="32"/>
        </w:rPr>
        <w:t>2</w:t>
      </w:r>
      <w:r w:rsidR="00E51C3A">
        <w:rPr>
          <w:rFonts w:ascii="Times New Roman" w:hAnsi="Times New Roman" w:cs="Times New Roman"/>
          <w:color w:val="000000" w:themeColor="text1"/>
          <w:sz w:val="32"/>
          <w:szCs w:val="32"/>
        </w:rPr>
        <w:t>。</w:t>
      </w:r>
    </w:p>
    <w:p w:rsidR="00A019DC" w:rsidRDefault="00E51C3A">
      <w:pPr>
        <w:spacing w:beforeLines="100" w:before="312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四、考试要求</w:t>
      </w:r>
    </w:p>
    <w:p w:rsidR="00A019DC" w:rsidRDefault="00E51C3A">
      <w:pPr>
        <w:spacing w:line="360" w:lineRule="auto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、英语课程考试均为闭卷考试；政治理论课为开卷考试。</w:t>
      </w:r>
    </w:p>
    <w:p w:rsidR="00A019DC" w:rsidRDefault="00E51C3A">
      <w:pPr>
        <w:spacing w:line="360" w:lineRule="auto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、考生须带齐学生证、身份证进入考场，进入考场后对号入座。</w:t>
      </w:r>
    </w:p>
    <w:p w:rsidR="00A019DC" w:rsidRDefault="00E51C3A">
      <w:pPr>
        <w:spacing w:line="360" w:lineRule="auto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3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、考试开始后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30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分钟未进入考场，将认定为迟到，无法参加相应的考试科目。</w:t>
      </w:r>
    </w:p>
    <w:p w:rsidR="00A019DC" w:rsidRDefault="00E51C3A">
      <w:pPr>
        <w:spacing w:line="360" w:lineRule="auto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4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、各位考生须严格遵守考试纪律，杜绝侥幸心理，服从、配合监考老师的安排，若出现考场违纪违规情况，研究生院将依据《西南林业大学学生违纪处理办法》（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2021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年修订）的相关规定进行严肃处理。</w:t>
      </w:r>
    </w:p>
    <w:p w:rsidR="00A019DC" w:rsidRPr="00E51C3A" w:rsidRDefault="00E51C3A" w:rsidP="00E51C3A">
      <w:pPr>
        <w:spacing w:beforeLines="100" w:before="312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 w:val="32"/>
          <w:szCs w:val="32"/>
        </w:rPr>
        <w:t>五、</w:t>
      </w:r>
      <w:r w:rsidRPr="00E51C3A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注意事项</w:t>
      </w:r>
    </w:p>
    <w:p w:rsidR="00A019DC" w:rsidRDefault="00E51C3A" w:rsidP="00FA24A1">
      <w:pPr>
        <w:pStyle w:val="a5"/>
        <w:shd w:val="clear" w:color="auto" w:fill="FCFCFC"/>
        <w:spacing w:before="0" w:beforeAutospacing="0" w:after="0" w:afterAutospacing="0" w:line="360" w:lineRule="auto"/>
        <w:ind w:firstLineChars="200" w:firstLine="640"/>
        <w:textAlignment w:val="baseline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Theme="minorEastAsia" w:hAnsi="Times New Roman" w:cs="Times New Roman"/>
          <w:color w:val="000000" w:themeColor="text1"/>
          <w:kern w:val="2"/>
          <w:sz w:val="32"/>
          <w:szCs w:val="32"/>
        </w:rPr>
        <w:lastRenderedPageBreak/>
        <w:t>1</w:t>
      </w:r>
      <w:r>
        <w:rPr>
          <w:rFonts w:ascii="Times New Roman" w:eastAsiaTheme="minorEastAsia" w:hAnsi="Times New Roman" w:cs="Times New Roman"/>
          <w:color w:val="000000" w:themeColor="text1"/>
          <w:kern w:val="2"/>
          <w:sz w:val="32"/>
          <w:szCs w:val="32"/>
        </w:rPr>
        <w:t>、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考试结束后，请耐心等待考试结果，考试结果请登录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“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西南林业大学研究生管理系统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”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查看。</w:t>
      </w:r>
    </w:p>
    <w:p w:rsidR="00A019DC" w:rsidRDefault="00FA24A1" w:rsidP="00E51C3A">
      <w:pPr>
        <w:pStyle w:val="a5"/>
        <w:shd w:val="clear" w:color="auto" w:fill="FCFCFC"/>
        <w:spacing w:before="0" w:beforeAutospacing="0" w:after="0" w:afterAutospacing="0" w:line="360" w:lineRule="auto"/>
        <w:ind w:firstLineChars="200" w:firstLine="64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"/>
          <w:sz w:val="32"/>
          <w:szCs w:val="32"/>
        </w:rPr>
      </w:pPr>
      <w:r>
        <w:rPr>
          <w:rFonts w:ascii="Times New Roman" w:eastAsiaTheme="minorEastAsia" w:hAnsi="Times New Roman" w:cs="Times New Roman" w:hint="eastAsia"/>
          <w:color w:val="000000" w:themeColor="text1"/>
          <w:kern w:val="2"/>
          <w:sz w:val="32"/>
          <w:szCs w:val="32"/>
        </w:rPr>
        <w:t>2</w:t>
      </w:r>
      <w:r w:rsidR="00E51C3A">
        <w:rPr>
          <w:rFonts w:ascii="Times New Roman" w:eastAsiaTheme="minorEastAsia" w:hAnsi="Times New Roman" w:cs="Times New Roman"/>
          <w:color w:val="000000" w:themeColor="text1"/>
          <w:kern w:val="2"/>
          <w:sz w:val="32"/>
          <w:szCs w:val="32"/>
        </w:rPr>
        <w:t>、咨询考试相关内容请致电研究生院培养科：</w:t>
      </w:r>
      <w:r w:rsidR="00E51C3A">
        <w:rPr>
          <w:rFonts w:ascii="Times New Roman" w:eastAsiaTheme="minorEastAsia" w:hAnsi="Times New Roman" w:cs="Times New Roman"/>
          <w:color w:val="000000" w:themeColor="text1"/>
          <w:kern w:val="2"/>
          <w:sz w:val="32"/>
          <w:szCs w:val="32"/>
        </w:rPr>
        <w:t>0871-63863437</w:t>
      </w:r>
      <w:r w:rsidR="00E51C3A">
        <w:rPr>
          <w:rFonts w:ascii="Times New Roman" w:eastAsiaTheme="minorEastAsia" w:hAnsi="Times New Roman" w:cs="Times New Roman"/>
          <w:color w:val="000000" w:themeColor="text1"/>
          <w:kern w:val="2"/>
          <w:sz w:val="32"/>
          <w:szCs w:val="32"/>
        </w:rPr>
        <w:t>。</w:t>
      </w:r>
    </w:p>
    <w:p w:rsidR="00A019DC" w:rsidRDefault="00E51C3A">
      <w:pPr>
        <w:spacing w:beforeLines="100" w:before="312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六、附件信息</w:t>
      </w:r>
    </w:p>
    <w:p w:rsidR="00A019DC" w:rsidRDefault="00E51C3A" w:rsidP="00276FAB">
      <w:pPr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附件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：</w:t>
      </w:r>
      <w:r w:rsidR="00FA24A1" w:rsidRPr="00FA24A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2023-2024</w:t>
      </w:r>
      <w:r w:rsidR="00FA24A1" w:rsidRPr="00FA24A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学年秋季学期研究生公共学位课补考科目及名单</w:t>
      </w:r>
    </w:p>
    <w:p w:rsidR="00A019DC" w:rsidRDefault="00FA24A1" w:rsidP="00FA24A1">
      <w:pPr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A24A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附件</w:t>
      </w:r>
      <w:r w:rsidRPr="00FA24A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2</w:t>
      </w:r>
      <w:r w:rsidRPr="00FA24A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：</w:t>
      </w:r>
      <w:r w:rsidRPr="00FA24A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2023-2024</w:t>
      </w:r>
      <w:r w:rsidRPr="00FA24A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学年秋季学期研究生英语补考题型</w:t>
      </w:r>
    </w:p>
    <w:p w:rsidR="00A019DC" w:rsidRDefault="00A019DC">
      <w:pPr>
        <w:jc w:val="right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A019DC" w:rsidRDefault="00A019DC">
      <w:pPr>
        <w:jc w:val="right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A019DC" w:rsidRDefault="00A019DC">
      <w:pPr>
        <w:jc w:val="right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A019DC" w:rsidRDefault="00E51C3A">
      <w:pPr>
        <w:spacing w:afterLines="100" w:after="312"/>
        <w:jc w:val="right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西南林业大学研究生院</w:t>
      </w:r>
    </w:p>
    <w:p w:rsidR="00A019DC" w:rsidRDefault="00E51C3A">
      <w:pPr>
        <w:spacing w:afterLines="100" w:after="312"/>
        <w:jc w:val="left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2023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年</w:t>
      </w:r>
      <w:r w:rsidR="00FA24A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9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月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2</w:t>
      </w:r>
      <w:r w:rsidR="00FA24A1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8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日</w:t>
      </w:r>
    </w:p>
    <w:sectPr w:rsidR="00A019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119"/>
    <w:multiLevelType w:val="multilevel"/>
    <w:tmpl w:val="0A174119"/>
    <w:lvl w:ilvl="0">
      <w:start w:val="5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2E"/>
    <w:rsid w:val="AF3FA9C5"/>
    <w:rsid w:val="BBF78482"/>
    <w:rsid w:val="BFB6A7FB"/>
    <w:rsid w:val="DB9B18A5"/>
    <w:rsid w:val="DF651D9C"/>
    <w:rsid w:val="F9DF5BF0"/>
    <w:rsid w:val="F9FF115A"/>
    <w:rsid w:val="00057EFE"/>
    <w:rsid w:val="0007249C"/>
    <w:rsid w:val="0008567D"/>
    <w:rsid w:val="000F1702"/>
    <w:rsid w:val="000F2926"/>
    <w:rsid w:val="00147CDE"/>
    <w:rsid w:val="001C4E7D"/>
    <w:rsid w:val="00232D9E"/>
    <w:rsid w:val="00264C1A"/>
    <w:rsid w:val="00276FAB"/>
    <w:rsid w:val="00277BD7"/>
    <w:rsid w:val="002F0253"/>
    <w:rsid w:val="00340086"/>
    <w:rsid w:val="00387238"/>
    <w:rsid w:val="003B23CD"/>
    <w:rsid w:val="003C68FA"/>
    <w:rsid w:val="003D3909"/>
    <w:rsid w:val="00404DBA"/>
    <w:rsid w:val="00455D26"/>
    <w:rsid w:val="004D0730"/>
    <w:rsid w:val="005128DA"/>
    <w:rsid w:val="00523CF0"/>
    <w:rsid w:val="006057AB"/>
    <w:rsid w:val="00611841"/>
    <w:rsid w:val="00624026"/>
    <w:rsid w:val="00640EC9"/>
    <w:rsid w:val="00661059"/>
    <w:rsid w:val="0068391B"/>
    <w:rsid w:val="00690A5F"/>
    <w:rsid w:val="006F1844"/>
    <w:rsid w:val="007360B0"/>
    <w:rsid w:val="00756B7A"/>
    <w:rsid w:val="0077363B"/>
    <w:rsid w:val="007A572E"/>
    <w:rsid w:val="007E28A0"/>
    <w:rsid w:val="007E71F5"/>
    <w:rsid w:val="008D1188"/>
    <w:rsid w:val="00925B61"/>
    <w:rsid w:val="00961291"/>
    <w:rsid w:val="009638C1"/>
    <w:rsid w:val="009A5B6F"/>
    <w:rsid w:val="009A783D"/>
    <w:rsid w:val="009E4E0D"/>
    <w:rsid w:val="00A019DC"/>
    <w:rsid w:val="00AE773F"/>
    <w:rsid w:val="00AF2436"/>
    <w:rsid w:val="00AF3936"/>
    <w:rsid w:val="00BC3B20"/>
    <w:rsid w:val="00C17017"/>
    <w:rsid w:val="00C24E4E"/>
    <w:rsid w:val="00C61D71"/>
    <w:rsid w:val="00D90D91"/>
    <w:rsid w:val="00DC33AB"/>
    <w:rsid w:val="00DC67CD"/>
    <w:rsid w:val="00DE1866"/>
    <w:rsid w:val="00DF40A2"/>
    <w:rsid w:val="00E04767"/>
    <w:rsid w:val="00E466D1"/>
    <w:rsid w:val="00E51139"/>
    <w:rsid w:val="00E51C3A"/>
    <w:rsid w:val="00F7315D"/>
    <w:rsid w:val="00FA24A1"/>
    <w:rsid w:val="00FE6108"/>
    <w:rsid w:val="2F9B2AD6"/>
    <w:rsid w:val="3FEDAC74"/>
    <w:rsid w:val="73FCF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140</Words>
  <Characters>803</Characters>
  <Application>Microsoft Office Word</Application>
  <DocSecurity>0</DocSecurity>
  <Lines>6</Lines>
  <Paragraphs>1</Paragraphs>
  <ScaleCrop>false</ScaleCrop>
  <Company>Microsoft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王德新</cp:lastModifiedBy>
  <cp:revision>11</cp:revision>
  <dcterms:created xsi:type="dcterms:W3CDTF">2023-06-21T10:48:00Z</dcterms:created>
  <dcterms:modified xsi:type="dcterms:W3CDTF">2023-09-22T02:55:00Z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