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40" w:rsidRDefault="00814840">
      <w:pPr>
        <w:shd w:val="clear" w:color="auto" w:fill="FFFFFF"/>
        <w:snapToGrid w:val="0"/>
        <w:jc w:val="center"/>
        <w:rPr>
          <w:rFonts w:ascii="黑体" w:eastAsia="黑体" w:hint="eastAsia"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 </w:t>
      </w:r>
      <w:r>
        <w:rPr>
          <w:rFonts w:ascii="黑体" w:eastAsia="黑体" w:hint="eastAsia"/>
          <w:sz w:val="32"/>
          <w:szCs w:val="32"/>
          <w:u w:val="single"/>
        </w:rPr>
        <w:t>2020-2021</w:t>
      </w:r>
      <w:r>
        <w:rPr>
          <w:rFonts w:ascii="黑体" w:eastAsia="黑体" w:hint="eastAsia"/>
          <w:sz w:val="32"/>
          <w:szCs w:val="32"/>
          <w:u w:val="single"/>
        </w:rPr>
        <w:t>学年第二学期研究生学位英语考试题型</w:t>
      </w:r>
    </w:p>
    <w:p w:rsidR="00473444" w:rsidRDefault="00473444">
      <w:pPr>
        <w:shd w:val="clear" w:color="auto" w:fill="FFFFFF"/>
        <w:snapToGrid w:val="0"/>
        <w:jc w:val="center"/>
        <w:rPr>
          <w:rFonts w:ascii="黑体" w:eastAsia="黑体"/>
          <w:sz w:val="32"/>
          <w:szCs w:val="32"/>
          <w:u w:val="single"/>
        </w:rPr>
      </w:pPr>
      <w:r>
        <w:rPr>
          <w:rFonts w:ascii="黑体" w:eastAsia="黑体" w:hint="eastAsia"/>
          <w:sz w:val="32"/>
          <w:szCs w:val="32"/>
          <w:u w:val="single"/>
        </w:rPr>
        <w:t>（修订版）</w:t>
      </w:r>
    </w:p>
    <w:p w:rsidR="009F2B40" w:rsidRDefault="009F2B40">
      <w:pPr>
        <w:shd w:val="clear" w:color="auto" w:fill="FFFFFF"/>
        <w:snapToGrid w:val="0"/>
        <w:rPr>
          <w:rFonts w:hAnsi="宋体"/>
          <w:b/>
          <w:bCs/>
          <w:sz w:val="28"/>
          <w:szCs w:val="28"/>
        </w:rPr>
      </w:pPr>
    </w:p>
    <w:p w:rsidR="009F2B40" w:rsidRDefault="00814840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本次学位英语考试涉及的教材：</w:t>
      </w:r>
      <w:r>
        <w:rPr>
          <w:rFonts w:hAnsi="宋体" w:hint="eastAsia"/>
          <w:i/>
          <w:iCs/>
          <w:sz w:val="28"/>
          <w:szCs w:val="28"/>
        </w:rPr>
        <w:t>《研究生英语精读教程·下册》</w:t>
      </w:r>
    </w:p>
    <w:p w:rsidR="009F2B40" w:rsidRDefault="00814840">
      <w:pPr>
        <w:shd w:val="clear" w:color="auto" w:fill="FFFFFF"/>
        <w:snapToGrid w:val="0"/>
        <w:ind w:firstLineChars="1450" w:firstLine="406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Unit 1—Unit 7</w:t>
      </w:r>
    </w:p>
    <w:p w:rsidR="009F2B40" w:rsidRDefault="00814840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150</w:t>
      </w:r>
      <w:r>
        <w:rPr>
          <w:i/>
          <w:iCs/>
          <w:sz w:val="28"/>
          <w:szCs w:val="28"/>
        </w:rPr>
        <w:t>分钟</w:t>
      </w:r>
    </w:p>
    <w:p w:rsidR="009F2B40" w:rsidRDefault="009F2B40">
      <w:pPr>
        <w:shd w:val="clear" w:color="auto" w:fill="FFFFFF"/>
        <w:snapToGrid w:val="0"/>
      </w:pPr>
    </w:p>
    <w:p w:rsidR="009F2B40" w:rsidRDefault="009F2B40">
      <w:pPr>
        <w:pStyle w:val="Default"/>
      </w:pPr>
    </w:p>
    <w:p w:rsidR="009F2B40" w:rsidRDefault="00814840">
      <w:pPr>
        <w:pStyle w:val="Defaul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 xml:space="preserve">Part I </w:t>
      </w:r>
      <w:r>
        <w:rPr>
          <w:rFonts w:ascii="Times New Roman" w:cs="Times New Roman"/>
          <w:b/>
          <w:sz w:val="28"/>
          <w:szCs w:val="28"/>
        </w:rPr>
        <w:t xml:space="preserve">Listening Comprehension (15%) </w:t>
      </w:r>
    </w:p>
    <w:p w:rsidR="009F2B40" w:rsidRDefault="00814840">
      <w:pPr>
        <w:pStyle w:val="Defaul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Section </w:t>
      </w:r>
      <w:proofErr w:type="gramStart"/>
      <w:r>
        <w:rPr>
          <w:rFonts w:ascii="Times New Roman" w:cs="Times New Roman"/>
          <w:sz w:val="28"/>
          <w:szCs w:val="28"/>
        </w:rPr>
        <w:t>A</w:t>
      </w:r>
      <w:proofErr w:type="gramEnd"/>
      <w:r>
        <w:rPr>
          <w:rFonts w:ascii="Times New Roman" w:cs="Times New Roman"/>
          <w:sz w:val="28"/>
          <w:szCs w:val="28"/>
        </w:rPr>
        <w:t xml:space="preserve"> </w:t>
      </w:r>
      <w:r w:rsidR="00473444">
        <w:rPr>
          <w:rFonts w:ascii="Times New Roman" w:cs="Times New Roman" w:hint="eastAsia"/>
          <w:sz w:val="28"/>
          <w:szCs w:val="28"/>
        </w:rPr>
        <w:t>News reports</w:t>
      </w:r>
    </w:p>
    <w:p w:rsidR="00473444" w:rsidRDefault="00263156">
      <w:pPr>
        <w:pStyle w:val="Default"/>
        <w:rPr>
          <w:rFonts w:ascii="Times New Roman" w:cs="Times New Roman" w:hint="eastAsia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Section B </w:t>
      </w:r>
      <w:r w:rsidR="00473444">
        <w:rPr>
          <w:rFonts w:ascii="Times New Roman" w:cs="Times New Roman" w:hint="eastAsia"/>
          <w:sz w:val="28"/>
          <w:szCs w:val="28"/>
        </w:rPr>
        <w:t>Conversations</w:t>
      </w:r>
    </w:p>
    <w:p w:rsidR="00473444" w:rsidRDefault="00473444" w:rsidP="00473444">
      <w:pPr>
        <w:pStyle w:val="Default"/>
        <w:rPr>
          <w:rFonts w:ascii="Times New Roman" w:cs="Times New Roman" w:hint="eastAsia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Section </w:t>
      </w:r>
      <w:proofErr w:type="gramStart"/>
      <w:r>
        <w:rPr>
          <w:rFonts w:ascii="Times New Roman" w:cs="Times New Roman" w:hint="eastAsia"/>
          <w:sz w:val="28"/>
          <w:szCs w:val="28"/>
        </w:rPr>
        <w:t>C</w:t>
      </w:r>
      <w:r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 w:hint="eastAsia"/>
          <w:sz w:val="28"/>
          <w:szCs w:val="28"/>
        </w:rPr>
        <w:t xml:space="preserve"> Passages</w:t>
      </w:r>
      <w:proofErr w:type="gramEnd"/>
    </w:p>
    <w:p w:rsidR="009F2B40" w:rsidRDefault="00814840">
      <w:pPr>
        <w:pStyle w:val="Defaul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 xml:space="preserve">Part II </w:t>
      </w:r>
      <w:r>
        <w:rPr>
          <w:rFonts w:ascii="Times New Roman" w:cs="Times New Roman"/>
          <w:b/>
          <w:sz w:val="28"/>
          <w:szCs w:val="28"/>
        </w:rPr>
        <w:t>Vocabulary (10%)</w:t>
      </w:r>
      <w:r>
        <w:rPr>
          <w:rFonts w:ascii="Times New Roman" w:cs="Times New Roman"/>
          <w:sz w:val="28"/>
          <w:szCs w:val="28"/>
        </w:rPr>
        <w:t xml:space="preserve"> </w:t>
      </w:r>
    </w:p>
    <w:p w:rsidR="009F2B40" w:rsidRDefault="00814840">
      <w:pPr>
        <w:pStyle w:val="Defaul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 xml:space="preserve">Part III </w:t>
      </w:r>
      <w:proofErr w:type="gramStart"/>
      <w:r>
        <w:rPr>
          <w:rFonts w:ascii="Times New Roman" w:cs="Times New Roman"/>
          <w:b/>
          <w:sz w:val="28"/>
          <w:szCs w:val="28"/>
        </w:rPr>
        <w:t>Cloze(</w:t>
      </w:r>
      <w:proofErr w:type="gramEnd"/>
      <w:r>
        <w:rPr>
          <w:rFonts w:ascii="Times New Roman" w:cs="Times New Roman"/>
          <w:b/>
          <w:sz w:val="28"/>
          <w:szCs w:val="28"/>
        </w:rPr>
        <w:t xml:space="preserve">10%) </w:t>
      </w:r>
    </w:p>
    <w:p w:rsidR="009F2B40" w:rsidRDefault="00814840">
      <w:pPr>
        <w:pStyle w:val="Default"/>
        <w:rPr>
          <w:rFonts w:ascii="Times New Roman" w:cs="Times New Roman"/>
          <w:b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 xml:space="preserve">Part IV </w:t>
      </w:r>
      <w:r>
        <w:rPr>
          <w:rFonts w:ascii="Times New Roman" w:cs="Times New Roman"/>
          <w:b/>
          <w:sz w:val="28"/>
          <w:szCs w:val="28"/>
        </w:rPr>
        <w:t xml:space="preserve">Reading Comprehension (30%) </w:t>
      </w:r>
    </w:p>
    <w:p w:rsidR="009F2B40" w:rsidRDefault="00814840">
      <w:pPr>
        <w:pStyle w:val="Default"/>
        <w:rPr>
          <w:rFonts w:ascii="Times New Roman" w:cs="Times New Roman"/>
          <w:b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 xml:space="preserve">Part V </w:t>
      </w:r>
      <w:proofErr w:type="gramStart"/>
      <w:r>
        <w:rPr>
          <w:rFonts w:ascii="Times New Roman" w:cs="Times New Roman"/>
          <w:b/>
          <w:sz w:val="28"/>
          <w:szCs w:val="28"/>
        </w:rPr>
        <w:t>Translation(</w:t>
      </w:r>
      <w:proofErr w:type="gramEnd"/>
      <w:r>
        <w:rPr>
          <w:rFonts w:ascii="Times New Roman" w:cs="Times New Roman"/>
          <w:b/>
          <w:sz w:val="28"/>
          <w:szCs w:val="28"/>
        </w:rPr>
        <w:t xml:space="preserve">20%) </w:t>
      </w:r>
    </w:p>
    <w:p w:rsidR="009F2B40" w:rsidRDefault="00814840">
      <w:pPr>
        <w:pStyle w:val="Defaul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Section </w:t>
      </w:r>
      <w:proofErr w:type="gramStart"/>
      <w:r>
        <w:rPr>
          <w:rFonts w:ascii="Times New Roman" w:cs="Times New Roman"/>
          <w:sz w:val="28"/>
          <w:szCs w:val="28"/>
        </w:rPr>
        <w:t>A</w:t>
      </w:r>
      <w:proofErr w:type="gramEnd"/>
      <w:r>
        <w:rPr>
          <w:rFonts w:ascii="Times New Roman" w:cs="Times New Roman"/>
          <w:sz w:val="28"/>
          <w:szCs w:val="28"/>
        </w:rPr>
        <w:t xml:space="preserve"> English into Chinese </w:t>
      </w:r>
    </w:p>
    <w:p w:rsidR="009F2B40" w:rsidRDefault="00814840">
      <w:pPr>
        <w:pStyle w:val="Defaul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Section B Chinese into English </w:t>
      </w:r>
    </w:p>
    <w:p w:rsidR="009F2B40" w:rsidRDefault="00814840">
      <w:pPr>
        <w:shd w:val="clear" w:color="auto" w:fill="FFFFFF"/>
        <w:snapToGrid w:val="0"/>
        <w:rPr>
          <w:b/>
        </w:rPr>
      </w:pPr>
      <w:r>
        <w:rPr>
          <w:b/>
          <w:bCs/>
          <w:sz w:val="28"/>
          <w:szCs w:val="28"/>
        </w:rPr>
        <w:t xml:space="preserve">Part VI </w:t>
      </w:r>
      <w:r>
        <w:rPr>
          <w:b/>
          <w:sz w:val="28"/>
          <w:szCs w:val="28"/>
        </w:rPr>
        <w:t>Writing (15%)</w:t>
      </w:r>
    </w:p>
    <w:p w:rsidR="00473444" w:rsidRDefault="00814840">
      <w:pPr>
        <w:shd w:val="clear" w:color="auto" w:fill="FFFFFF"/>
        <w:snapToGrid w:val="0"/>
        <w:rPr>
          <w:rFonts w:hint="eastAsia"/>
        </w:rPr>
      </w:pPr>
      <w:r>
        <w:t> </w:t>
      </w:r>
    </w:p>
    <w:p w:rsidR="009F2B40" w:rsidRDefault="00814840">
      <w:pPr>
        <w:shd w:val="clear" w:color="auto" w:fill="FFFFFF"/>
        <w:snapToGrid w:val="0"/>
      </w:pPr>
      <w:r>
        <w:t> </w:t>
      </w:r>
    </w:p>
    <w:p w:rsidR="009F2B40" w:rsidRDefault="00814840" w:rsidP="00473444">
      <w:pPr>
        <w:shd w:val="clear" w:color="auto" w:fill="FFFFFF"/>
        <w:snapToGrid w:val="0"/>
        <w:rPr>
          <w:b/>
          <w:bCs/>
          <w:sz w:val="32"/>
          <w:szCs w:val="32"/>
        </w:rPr>
      </w:pPr>
      <w:r>
        <w:t> </w:t>
      </w:r>
    </w:p>
    <w:p w:rsidR="009F2B40" w:rsidRDefault="00814840">
      <w:pPr>
        <w:shd w:val="clear" w:color="auto" w:fill="FFFFFF"/>
        <w:snapToGrid w:val="0"/>
      </w:pPr>
      <w:r>
        <w:t> </w:t>
      </w:r>
    </w:p>
    <w:p w:rsidR="009F2B40" w:rsidRDefault="00814840">
      <w:pPr>
        <w:shd w:val="clear" w:color="auto" w:fill="FFFFFF"/>
        <w:snapToGrid w:val="0"/>
      </w:pPr>
      <w:r>
        <w:t> </w:t>
      </w:r>
    </w:p>
    <w:p w:rsidR="009F2B40" w:rsidRDefault="00814840">
      <w:pPr>
        <w:shd w:val="clear" w:color="auto" w:fill="FFFFFF"/>
        <w:snapToGrid w:val="0"/>
      </w:pPr>
      <w:r>
        <w:t> </w:t>
      </w:r>
    </w:p>
    <w:p w:rsidR="009F2B40" w:rsidRDefault="00814840">
      <w:pPr>
        <w:shd w:val="clear" w:color="auto" w:fill="FFFFFF"/>
        <w:snapToGrid w:val="0"/>
      </w:pPr>
      <w:r>
        <w:t> </w:t>
      </w:r>
    </w:p>
    <w:p w:rsidR="009F2B40" w:rsidRDefault="00814840">
      <w:pPr>
        <w:shd w:val="clear" w:color="auto" w:fill="FFFFFF"/>
        <w:snapToGrid w:val="0"/>
        <w:ind w:right="420" w:firstLineChars="1951" w:firstLine="4097"/>
        <w:rPr>
          <w:rFonts w:hAnsi="宋体"/>
          <w:b/>
          <w:bCs/>
          <w:sz w:val="32"/>
          <w:szCs w:val="32"/>
        </w:rPr>
      </w:pPr>
      <w:r>
        <w:t> </w:t>
      </w:r>
      <w:r>
        <w:rPr>
          <w:rFonts w:hint="eastAsia"/>
        </w:rPr>
        <w:t xml:space="preserve">               </w:t>
      </w:r>
      <w:r>
        <w:rPr>
          <w:rFonts w:hint="eastAsia"/>
        </w:rPr>
        <w:t xml:space="preserve">                                                          </w:t>
      </w:r>
      <w:r>
        <w:rPr>
          <w:rFonts w:hAnsi="宋体" w:hint="eastAsia"/>
          <w:b/>
          <w:bCs/>
          <w:sz w:val="32"/>
          <w:szCs w:val="32"/>
        </w:rPr>
        <w:t>外国语学院研究生教研部</w:t>
      </w:r>
    </w:p>
    <w:p w:rsidR="009F2B40" w:rsidRDefault="00814840">
      <w:pPr>
        <w:shd w:val="clear" w:color="auto" w:fill="FFFFFF"/>
        <w:snapToGrid w:val="0"/>
        <w:ind w:right="420"/>
        <w:jc w:val="left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 xml:space="preserve">                              2021</w:t>
      </w:r>
      <w:r>
        <w:rPr>
          <w:rFonts w:hAnsi="宋体" w:hint="eastAsia"/>
          <w:b/>
          <w:bCs/>
          <w:sz w:val="32"/>
          <w:szCs w:val="32"/>
        </w:rPr>
        <w:t>年</w:t>
      </w:r>
      <w:r w:rsidR="00473444">
        <w:rPr>
          <w:rFonts w:hAnsi="宋体" w:hint="eastAsia"/>
          <w:b/>
          <w:bCs/>
          <w:sz w:val="32"/>
          <w:szCs w:val="32"/>
        </w:rPr>
        <w:t>7</w:t>
      </w:r>
      <w:r>
        <w:rPr>
          <w:rFonts w:hAnsi="宋体" w:hint="eastAsia"/>
          <w:b/>
          <w:bCs/>
          <w:sz w:val="32"/>
          <w:szCs w:val="32"/>
        </w:rPr>
        <w:t>月</w:t>
      </w:r>
      <w:r w:rsidR="00473444">
        <w:rPr>
          <w:rFonts w:hAnsi="宋体" w:hint="eastAsia"/>
          <w:b/>
          <w:bCs/>
          <w:sz w:val="32"/>
          <w:szCs w:val="32"/>
        </w:rPr>
        <w:t>5</w:t>
      </w:r>
      <w:r w:rsidR="00473444">
        <w:rPr>
          <w:rFonts w:hAnsi="宋体" w:hint="eastAsia"/>
          <w:b/>
          <w:bCs/>
          <w:sz w:val="32"/>
          <w:szCs w:val="32"/>
        </w:rPr>
        <w:t>日</w:t>
      </w:r>
    </w:p>
    <w:sectPr w:rsidR="009F2B40" w:rsidSect="009F2B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840" w:rsidRDefault="00814840" w:rsidP="00473444">
      <w:r>
        <w:separator/>
      </w:r>
    </w:p>
  </w:endnote>
  <w:endnote w:type="continuationSeparator" w:id="0">
    <w:p w:rsidR="00814840" w:rsidRDefault="00814840" w:rsidP="0047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840" w:rsidRDefault="00814840" w:rsidP="00473444">
      <w:r>
        <w:separator/>
      </w:r>
    </w:p>
  </w:footnote>
  <w:footnote w:type="continuationSeparator" w:id="0">
    <w:p w:rsidR="00814840" w:rsidRDefault="00814840" w:rsidP="00473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0526"/>
    <w:rsid w:val="933D3441"/>
    <w:rsid w:val="F77F6959"/>
    <w:rsid w:val="0002295B"/>
    <w:rsid w:val="00027E8D"/>
    <w:rsid w:val="000339E8"/>
    <w:rsid w:val="00243AC0"/>
    <w:rsid w:val="00263156"/>
    <w:rsid w:val="0036540C"/>
    <w:rsid w:val="00473444"/>
    <w:rsid w:val="004D5444"/>
    <w:rsid w:val="00555E57"/>
    <w:rsid w:val="00814840"/>
    <w:rsid w:val="008A03C3"/>
    <w:rsid w:val="009D669C"/>
    <w:rsid w:val="009F2B40"/>
    <w:rsid w:val="00A275DB"/>
    <w:rsid w:val="00A951FA"/>
    <w:rsid w:val="00CC0526"/>
    <w:rsid w:val="00D37D8C"/>
    <w:rsid w:val="00D6664A"/>
    <w:rsid w:val="00D6740E"/>
    <w:rsid w:val="00F9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B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F2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F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F2B4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9F2B40"/>
    <w:rPr>
      <w:kern w:val="2"/>
      <w:sz w:val="18"/>
      <w:szCs w:val="18"/>
    </w:rPr>
  </w:style>
  <w:style w:type="paragraph" w:customStyle="1" w:styleId="Default">
    <w:name w:val="Default"/>
    <w:rsid w:val="009F2B4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饶耀平</cp:lastModifiedBy>
  <cp:revision>3</cp:revision>
  <dcterms:created xsi:type="dcterms:W3CDTF">2018-06-24T21:27:00Z</dcterms:created>
  <dcterms:modified xsi:type="dcterms:W3CDTF">2021-07-05T08:45:00Z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